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00" w:lineRule="exact" w:before="0" w:after="0"/>
        <w:ind w:left="1602" w:right="0" w:firstLine="0"/>
        <w:jc w:val="left"/>
      </w:pPr>
      <w:r>
        <w:rPr>
          <w:spacing w:val="-10"/>
          <w:rFonts w:ascii="Nourd" w:hAnsi="Nourd" w:eastAsia="Nourd"/>
          <w:b/>
          <w:color w:val="136D5C"/>
          <w:sz w:val="32"/>
        </w:rPr>
        <w:t>NEURODIVERGENT LEARNING SOLUTIONS</w:t>
      </w:r>
    </w:p>
    <w:p>
      <w:pPr>
        <w:autoSpaceDN w:val="0"/>
        <w:autoSpaceDE w:val="0"/>
        <w:widowControl/>
        <w:spacing w:line="1736" w:lineRule="exact" w:before="2072" w:after="0"/>
        <w:ind w:left="178" w:right="0" w:firstLine="0"/>
        <w:jc w:val="left"/>
      </w:pPr>
      <w:r>
        <w:rPr>
          <w:spacing w:val="-10"/>
          <w:rFonts w:ascii="Nourd" w:hAnsi="Nourd" w:eastAsia="Nourd"/>
          <w:b/>
          <w:color w:val="136D5C"/>
          <w:sz w:val="152"/>
        </w:rPr>
        <w:t>AI Assisted</w:t>
      </w:r>
    </w:p>
    <w:p>
      <w:pPr>
        <w:autoSpaceDN w:val="0"/>
        <w:autoSpaceDE w:val="0"/>
        <w:widowControl/>
        <w:spacing w:line="1738" w:lineRule="exact" w:before="0" w:after="0"/>
        <w:ind w:left="178" w:right="0" w:firstLine="0"/>
        <w:jc w:val="left"/>
      </w:pPr>
      <w:r>
        <w:rPr>
          <w:spacing w:val="-10"/>
          <w:rFonts w:ascii="Nourd" w:hAnsi="Nourd" w:eastAsia="Nourd"/>
          <w:b/>
          <w:color w:val="136D5C"/>
          <w:sz w:val="152"/>
        </w:rPr>
        <w:t>Learning</w:t>
      </w:r>
    </w:p>
    <w:p>
      <w:pPr>
        <w:autoSpaceDN w:val="0"/>
        <w:autoSpaceDE w:val="0"/>
        <w:widowControl/>
        <w:spacing w:line="710" w:lineRule="exact" w:before="452" w:after="0"/>
        <w:ind w:left="178" w:right="0" w:firstLine="0"/>
        <w:jc w:val="left"/>
      </w:pPr>
      <w:r>
        <w:rPr>
          <w:spacing w:val="-10"/>
          <w:rFonts w:ascii="Rubik" w:hAnsi="Rubik" w:eastAsia="Rubik"/>
          <w:color w:val="136D5C"/>
          <w:sz w:val="60"/>
        </w:rPr>
        <w:t>Innovative solutions for</w:t>
      </w:r>
    </w:p>
    <w:p>
      <w:pPr>
        <w:autoSpaceDN w:val="0"/>
        <w:autoSpaceDE w:val="0"/>
        <w:widowControl/>
        <w:spacing w:line="710" w:lineRule="exact" w:before="130" w:after="0"/>
        <w:ind w:left="178" w:right="0" w:firstLine="0"/>
        <w:jc w:val="left"/>
      </w:pPr>
      <w:r>
        <w:rPr>
          <w:spacing w:val="-10"/>
          <w:rFonts w:ascii="Rubik" w:hAnsi="Rubik" w:eastAsia="Rubik"/>
          <w:color w:val="136D5C"/>
          <w:sz w:val="60"/>
        </w:rPr>
        <w:t>personalized education</w:t>
      </w:r>
    </w:p>
    <w:p>
      <w:pPr>
        <w:sectPr>
          <w:pgSz w:w="28800" w:h="16200"/>
          <w:pgMar w:top="884" w:right="1440" w:bottom="6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00" w:lineRule="exact" w:before="0" w:after="2524"/>
        <w:ind w:left="0" w:right="0" w:firstLine="0"/>
        <w:jc w:val="center"/>
      </w:pPr>
      <w:r>
        <w:rPr>
          <w:spacing w:val="-10"/>
          <w:rFonts w:ascii="helv" w:hAnsi="helv" w:eastAsia="helv"/>
          <w:color w:val="A5F1EF"/>
          <w:sz w:val="150"/>
        </w:rPr>
        <w:t>Agenda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0" w:type="dxa"/>
      </w:tblPr>
      <w:tblGrid>
        <w:gridCol w:w="7060" w:type="dxa"/>
        <w:gridCol w:w="8660" w:type="dxa"/>
        <w:gridCol w:w="7440" w:type="dxa"/>
      </w:tblGrid>
      <w:tr>
        <w:trPr>
          <w:trHeight w:hRule="exact" w:val="784"/>
        </w:trPr>
        <w:tc>
          <w:tcPr>
            <w:tcW w:type="dxa" w:w="7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1496" w:right="0" w:firstLine="0"/>
              <w:jc w:val="left"/>
            </w:pPr>
            <w:r>
              <w:rPr>
                <w:spacing w:val="-10"/>
                <w:rFonts w:ascii="Rubik" w:hAnsi="Rubik" w:eastAsia="Rubik"/>
                <w:b/>
                <w:color w:val="A5F1EF"/>
                <w:sz w:val="56"/>
              </w:rPr>
              <w:t>Problem</w:t>
            </w:r>
          </w:p>
        </w:tc>
        <w:tc>
          <w:tcPr>
            <w:tcW w:type="dxa" w:w="86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0" w:right="3034" w:firstLine="0"/>
              <w:jc w:val="right"/>
            </w:pPr>
            <w:r>
              <w:rPr>
                <w:spacing w:val="-10"/>
                <w:rFonts w:ascii="Rubik" w:hAnsi="Rubik" w:eastAsia="Rubik"/>
                <w:b/>
                <w:color w:val="A5F1EF"/>
                <w:sz w:val="56"/>
              </w:rPr>
              <w:t>Solution</w:t>
            </w:r>
          </w:p>
        </w:tc>
        <w:tc>
          <w:tcPr>
            <w:tcW w:type="dxa" w:w="7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2" w:lineRule="exact" w:before="60" w:after="0"/>
              <w:ind w:left="0" w:right="1284" w:firstLine="0"/>
              <w:jc w:val="right"/>
            </w:pPr>
            <w:r>
              <w:rPr>
                <w:spacing w:val="-10"/>
                <w:rFonts w:ascii="Rubik" w:hAnsi="Rubik" w:eastAsia="Rubik"/>
                <w:b/>
                <w:color w:val="A5F1EF"/>
                <w:sz w:val="56"/>
              </w:rPr>
              <w:t>Tech Stack</w:t>
            </w:r>
          </w:p>
        </w:tc>
      </w:tr>
    </w:tbl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60" w:type="dxa"/>
      </w:tblPr>
      <w:tblGrid>
        <w:gridCol w:w="8400" w:type="dxa"/>
        <w:gridCol w:w="8860" w:type="dxa"/>
        <w:gridCol w:w="6260" w:type="dxa"/>
      </w:tblGrid>
      <w:tr>
        <w:trPr>
          <w:trHeight w:hRule="exact" w:val="784"/>
        </w:trPr>
        <w:tc>
          <w:tcPr>
            <w:tcW w:type="dxa" w:w="8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2" w:lineRule="exact" w:before="62" w:after="0"/>
              <w:ind w:left="664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A5F1EF"/>
                <w:sz w:val="56"/>
              </w:rPr>
              <w:t>Understanding needs</w:t>
            </w:r>
          </w:p>
        </w:tc>
        <w:tc>
          <w:tcPr>
            <w:tcW w:type="dxa" w:w="88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2" w:lineRule="exact" w:before="62" w:after="0"/>
              <w:ind w:left="2134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A5F1EF"/>
                <w:sz w:val="56"/>
              </w:rPr>
              <w:t>AI integration</w:t>
            </w:r>
          </w:p>
        </w:tc>
        <w:tc>
          <w:tcPr>
            <w:tcW w:type="dxa" w:w="6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0" w:right="1720" w:firstLine="0"/>
              <w:jc w:val="right"/>
            </w:pPr>
            <w:r>
              <w:rPr>
                <w:spacing w:val="-10"/>
                <w:rFonts w:ascii="Rubik" w:hAnsi="Rubik" w:eastAsia="Rubik"/>
                <w:color w:val="A5F1EF"/>
                <w:sz w:val="56"/>
              </w:rPr>
              <w:t>Tools</w:t>
            </w:r>
          </w:p>
        </w:tc>
      </w:tr>
    </w:tbl>
    <w:p>
      <w:pPr>
        <w:autoSpaceDN w:val="0"/>
        <w:autoSpaceDE w:val="0"/>
        <w:widowControl/>
        <w:spacing w:line="3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0" w:type="dxa"/>
      </w:tblPr>
      <w:tblGrid>
        <w:gridCol w:w="7960" w:type="dxa"/>
        <w:gridCol w:w="9040" w:type="dxa"/>
        <w:gridCol w:w="7380" w:type="dxa"/>
      </w:tblGrid>
      <w:tr>
        <w:trPr>
          <w:trHeight w:hRule="exact" w:val="784"/>
        </w:trPr>
        <w:tc>
          <w:tcPr>
            <w:tcW w:type="dxa" w:w="7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620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A5F1EF"/>
                <w:sz w:val="56"/>
              </w:rPr>
              <w:t>Identifying challenges</w:t>
            </w:r>
          </w:p>
        </w:tc>
        <w:tc>
          <w:tcPr>
            <w:tcW w:type="dxa" w:w="9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1582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A5F1EF"/>
                <w:sz w:val="56"/>
              </w:rPr>
              <w:t>Personalized learning</w:t>
            </w:r>
          </w:p>
        </w:tc>
        <w:tc>
          <w:tcPr>
            <w:tcW w:type="dxa" w:w="7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0" w:right="912" w:firstLine="0"/>
              <w:jc w:val="right"/>
            </w:pPr>
            <w:r>
              <w:rPr>
                <w:spacing w:val="-10"/>
                <w:rFonts w:ascii="Rubik" w:hAnsi="Rubik" w:eastAsia="Rubik"/>
                <w:color w:val="A5F1EF"/>
                <w:sz w:val="56"/>
              </w:rPr>
              <w:t>Frameworks used</w:t>
            </w:r>
          </w:p>
        </w:tc>
      </w:tr>
    </w:tbl>
    <w:p>
      <w:pPr>
        <w:autoSpaceDN w:val="0"/>
        <w:autoSpaceDE w:val="0"/>
        <w:widowControl/>
        <w:spacing w:line="3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0" w:type="dxa"/>
      </w:tblPr>
      <w:tblGrid>
        <w:gridCol w:w="7640" w:type="dxa"/>
        <w:gridCol w:w="8080" w:type="dxa"/>
        <w:gridCol w:w="8700" w:type="dxa"/>
      </w:tblGrid>
      <w:tr>
        <w:trPr>
          <w:trHeight w:hRule="exact" w:val="704"/>
        </w:trPr>
        <w:tc>
          <w:tcPr>
            <w:tcW w:type="dxa" w:w="76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1034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A5F1EF"/>
                <w:sz w:val="56"/>
              </w:rPr>
              <w:t>Inclusive design</w:t>
            </w:r>
          </w:p>
        </w:tc>
        <w:tc>
          <w:tcPr>
            <w:tcW w:type="dxa" w:w="8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0" w:right="1896" w:firstLine="0"/>
              <w:jc w:val="right"/>
            </w:pPr>
            <w:r>
              <w:rPr>
                <w:spacing w:val="-10"/>
                <w:rFonts w:ascii="Rubik" w:hAnsi="Rubik" w:eastAsia="Rubik"/>
                <w:color w:val="A5F1EF"/>
                <w:sz w:val="56"/>
              </w:rPr>
              <w:t>User feedback</w:t>
            </w:r>
          </w:p>
        </w:tc>
        <w:tc>
          <w:tcPr>
            <w:tcW w:type="dxa" w:w="8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1924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A5F1EF"/>
                <w:sz w:val="56"/>
              </w:rPr>
              <w:t>Development languages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1370" w:right="1440" w:bottom="54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00" w:lineRule="exact" w:before="0" w:after="0"/>
        <w:ind w:left="180" w:right="0" w:firstLine="0"/>
        <w:jc w:val="left"/>
      </w:pPr>
      <w:r>
        <w:rPr>
          <w:spacing w:val="-10"/>
          <w:rFonts w:ascii="helv" w:hAnsi="helv" w:eastAsia="helv"/>
          <w:color w:val="A5F1EF"/>
          <w:sz w:val="150"/>
        </w:rPr>
        <w:t>Overview</w:t>
      </w:r>
    </w:p>
    <w:p>
      <w:pPr>
        <w:autoSpaceDN w:val="0"/>
        <w:autoSpaceDE w:val="0"/>
        <w:widowControl/>
        <w:spacing w:line="638" w:lineRule="exact" w:before="758" w:after="0"/>
        <w:ind w:left="180" w:right="0" w:firstLine="0"/>
        <w:jc w:val="left"/>
      </w:pPr>
      <w:r>
        <w:rPr>
          <w:spacing w:val="-10"/>
          <w:rFonts w:ascii="Rubik" w:hAnsi="Rubik" w:eastAsia="Rubik"/>
          <w:color w:val="A5F1EF"/>
          <w:sz w:val="54"/>
        </w:rPr>
        <w:t xml:space="preserve">Neurodivergent students often face significant </w:t>
      </w:r>
      <w:r>
        <w:rPr>
          <w:spacing w:val="-10"/>
          <w:rFonts w:ascii="Rubik" w:hAnsi="Rubik" w:eastAsia="Rubik"/>
          <w:b/>
          <w:color w:val="A5F1EF"/>
          <w:sz w:val="54"/>
        </w:rPr>
        <w:t>barriers</w:t>
      </w:r>
      <w:r>
        <w:rPr>
          <w:spacing w:val="-10"/>
          <w:rFonts w:ascii="Rubik" w:hAnsi="Rubik" w:eastAsia="Rubik"/>
          <w:color w:val="A5F1EF"/>
          <w:sz w:val="54"/>
        </w:rPr>
        <w:t xml:space="preserve"> in traditional</w:t>
      </w:r>
    </w:p>
    <w:p>
      <w:pPr>
        <w:autoSpaceDN w:val="0"/>
        <w:autoSpaceDE w:val="0"/>
        <w:widowControl/>
        <w:spacing w:line="638" w:lineRule="exact" w:before="112" w:after="0"/>
        <w:ind w:left="180" w:right="0" w:firstLine="0"/>
        <w:jc w:val="left"/>
      </w:pPr>
      <w:r>
        <w:rPr>
          <w:spacing w:val="-10"/>
          <w:rFonts w:ascii="Rubik" w:hAnsi="Rubik" w:eastAsia="Rubik"/>
          <w:color w:val="A5F1EF"/>
          <w:sz w:val="54"/>
        </w:rPr>
        <w:t>classrooms, which can hinder their learning experiences and overall success.</w:t>
      </w:r>
    </w:p>
    <w:p>
      <w:pPr>
        <w:autoSpaceDN w:val="0"/>
        <w:tabs>
          <w:tab w:pos="14662" w:val="left"/>
        </w:tabs>
        <w:autoSpaceDE w:val="0"/>
        <w:widowControl/>
        <w:spacing w:line="710" w:lineRule="exact" w:before="2662" w:after="0"/>
        <w:ind w:left="1452" w:right="0" w:firstLine="0"/>
        <w:jc w:val="left"/>
      </w:pPr>
      <w:r>
        <w:rPr>
          <w:spacing w:val="-10"/>
          <w:rFonts w:ascii="Rubik SemiBold" w:hAnsi="Rubik SemiBold" w:eastAsia="Rubik SemiBold"/>
          <w:b/>
          <w:color w:val="136D5C"/>
          <w:sz w:val="60"/>
        </w:rPr>
        <w:t xml:space="preserve">OBJECTIVES </w:t>
      </w:r>
      <w:r>
        <w:tab/>
      </w:r>
      <w:r>
        <w:rPr>
          <w:spacing w:val="-10"/>
          <w:rFonts w:ascii="Rubik SemiBold" w:hAnsi="Rubik SemiBold" w:eastAsia="Rubik SemiBold"/>
          <w:b/>
          <w:color w:val="136D5C"/>
          <w:sz w:val="60"/>
        </w:rPr>
        <w:t>GOALS</w:t>
      </w:r>
    </w:p>
    <w:p>
      <w:pPr>
        <w:autoSpaceDN w:val="0"/>
        <w:tabs>
          <w:tab w:pos="15214" w:val="left"/>
        </w:tabs>
        <w:autoSpaceDE w:val="0"/>
        <w:widowControl/>
        <w:spacing w:line="562" w:lineRule="exact" w:before="750" w:after="0"/>
        <w:ind w:left="2004" w:right="0" w:firstLine="0"/>
        <w:jc w:val="left"/>
      </w:pPr>
      <w:r>
        <w:rPr>
          <w:spacing w:val="-10"/>
          <w:w w:val="101.04254864631814"/>
          <w:rFonts w:ascii="Rubik" w:hAnsi="Rubik" w:eastAsia="Rubik"/>
          <w:color w:val="A5F1EF"/>
          <w:sz w:val="47"/>
        </w:rPr>
        <w:t xml:space="preserve">Enhance learning </w:t>
      </w:r>
      <w:r>
        <w:tab/>
      </w:r>
      <w:r>
        <w:rPr>
          <w:spacing w:val="-10"/>
          <w:w w:val="101.04254864631814"/>
          <w:rFonts w:ascii="Rubik" w:hAnsi="Rubik" w:eastAsia="Rubik"/>
          <w:color w:val="A5F1EF"/>
          <w:sz w:val="47"/>
        </w:rPr>
        <w:t>Improve academic</w:t>
      </w:r>
    </w:p>
    <w:p>
      <w:pPr>
        <w:autoSpaceDN w:val="0"/>
        <w:tabs>
          <w:tab w:pos="15214" w:val="left"/>
        </w:tabs>
        <w:autoSpaceDE w:val="0"/>
        <w:widowControl/>
        <w:spacing w:line="562" w:lineRule="exact" w:before="98" w:after="98"/>
        <w:ind w:left="2004" w:right="0" w:firstLine="0"/>
        <w:jc w:val="left"/>
      </w:pPr>
      <w:r>
        <w:rPr>
          <w:spacing w:val="-10"/>
          <w:w w:val="101.04254864631814"/>
          <w:rFonts w:ascii="Rubik" w:hAnsi="Rubik" w:eastAsia="Rubik"/>
          <w:color w:val="A5F1EF"/>
          <w:sz w:val="47"/>
        </w:rPr>
        <w:t xml:space="preserve">engagement </w:t>
      </w:r>
      <w:r>
        <w:tab/>
      </w:r>
      <w:r>
        <w:rPr>
          <w:spacing w:val="-10"/>
          <w:w w:val="101.04254864631814"/>
          <w:rFonts w:ascii="Rubik" w:hAnsi="Rubik" w:eastAsia="Rubik"/>
          <w:color w:val="A5F1EF"/>
          <w:sz w:val="47"/>
        </w:rPr>
        <w:t>performance</w:t>
      </w:r>
    </w:p>
    <w:p>
      <w:pPr>
        <w:sectPr>
          <w:pgSz w:w="28800" w:h="16200"/>
          <w:pgMar w:top="892" w:right="1440" w:bottom="344" w:left="1440" w:header="720" w:footer="720" w:gutter="0"/>
          <w:cols/>
          <w:docGrid w:linePitch="360"/>
        </w:sectPr>
      </w:pPr>
    </w:p>
    <w:p>
      <w:pPr>
        <w:autoSpaceDN w:val="0"/>
        <w:tabs>
          <w:tab w:pos="15214" w:val="left"/>
        </w:tabs>
        <w:autoSpaceDE w:val="0"/>
        <w:widowControl/>
        <w:spacing w:line="562" w:lineRule="exact" w:before="0" w:after="0"/>
        <w:ind w:left="2004" w:right="0" w:firstLine="0"/>
        <w:jc w:val="left"/>
      </w:pPr>
      <w:r>
        <w:rPr>
          <w:spacing w:val="-10"/>
          <w:w w:val="101.04254864631814"/>
          <w:rFonts w:ascii="Rubik" w:hAnsi="Rubik" w:eastAsia="Rubik"/>
          <w:color w:val="A5F1EF"/>
          <w:sz w:val="47"/>
        </w:rPr>
        <w:t xml:space="preserve">Provide tailored content </w:t>
      </w:r>
      <w:r>
        <w:tab/>
      </w:r>
      <w:r>
        <w:rPr>
          <w:spacing w:val="-10"/>
          <w:w w:val="101.04254864631814"/>
          <w:rFonts w:ascii="Rubik" w:hAnsi="Rubik" w:eastAsia="Rubik"/>
          <w:color w:val="A5F1EF"/>
          <w:sz w:val="47"/>
        </w:rPr>
        <w:t>Increase student retention</w:t>
      </w:r>
    </w:p>
    <w:p>
      <w:pPr>
        <w:autoSpaceDN w:val="0"/>
        <w:tabs>
          <w:tab w:pos="15214" w:val="left"/>
        </w:tabs>
        <w:autoSpaceDE w:val="0"/>
        <w:widowControl/>
        <w:spacing w:line="562" w:lineRule="exact" w:before="98" w:after="0"/>
        <w:ind w:left="2004" w:right="0" w:firstLine="0"/>
        <w:jc w:val="left"/>
      </w:pPr>
      <w:r>
        <w:rPr>
          <w:spacing w:val="-10"/>
          <w:w w:val="101.04254864631814"/>
          <w:rFonts w:ascii="Rubik" w:hAnsi="Rubik" w:eastAsia="Rubik"/>
          <w:color w:val="A5F1EF"/>
          <w:sz w:val="47"/>
        </w:rPr>
        <w:t xml:space="preserve">Foster inclusive </w:t>
      </w:r>
      <w:r>
        <w:tab/>
      </w:r>
      <w:r>
        <w:rPr>
          <w:spacing w:val="-10"/>
          <w:w w:val="101.04254864631814"/>
          <w:rFonts w:ascii="Rubik" w:hAnsi="Rubik" w:eastAsia="Rubik"/>
          <w:color w:val="A5F1EF"/>
          <w:sz w:val="47"/>
        </w:rPr>
        <w:t>Support individual needs</w:t>
      </w:r>
    </w:p>
    <w:p>
      <w:pPr>
        <w:autoSpaceDN w:val="0"/>
        <w:autoSpaceDE w:val="0"/>
        <w:widowControl/>
        <w:spacing w:line="562" w:lineRule="exact" w:before="98" w:after="0"/>
        <w:ind w:left="2004" w:right="0" w:firstLine="0"/>
        <w:jc w:val="left"/>
      </w:pPr>
      <w:r>
        <w:rPr>
          <w:spacing w:val="-10"/>
          <w:w w:val="101.04254864631814"/>
          <w:rFonts w:ascii="Rubik" w:hAnsi="Rubik" w:eastAsia="Rubik"/>
          <w:color w:val="A5F1EF"/>
          <w:sz w:val="47"/>
        </w:rPr>
        <w:t>environments</w:t>
      </w:r>
    </w:p>
    <w:p>
      <w:pPr>
        <w:sectPr>
          <w:type w:val="continuous"/>
          <w:pgSz w:w="28800" w:h="16200"/>
          <w:pgMar w:top="892" w:right="1440" w:bottom="3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00" w:lineRule="exact" w:before="0" w:after="6798"/>
        <w:ind w:left="0" w:right="0" w:firstLine="0"/>
        <w:jc w:val="center"/>
      </w:pPr>
      <w:r>
        <w:rPr>
          <w:spacing w:val="-10"/>
          <w:rFonts w:ascii="helv" w:hAnsi="helv" w:eastAsia="helv"/>
          <w:color w:val="A5F1EF"/>
          <w:sz w:val="150"/>
        </w:rPr>
        <w:t>Project Scope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" w:type="dxa"/>
      </w:tblPr>
      <w:tblGrid>
        <w:gridCol w:w="5300" w:type="dxa"/>
        <w:gridCol w:w="6800" w:type="dxa"/>
        <w:gridCol w:w="7360" w:type="dxa"/>
        <w:gridCol w:w="4940" w:type="dxa"/>
      </w:tblGrid>
      <w:tr>
        <w:trPr>
          <w:trHeight w:hRule="exact" w:val="588"/>
        </w:trPr>
        <w:tc>
          <w:tcPr>
            <w:tcW w:type="dxa" w:w="5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60" w:after="0"/>
              <w:ind w:left="712" w:right="0" w:firstLine="0"/>
              <w:jc w:val="left"/>
            </w:pPr>
            <w:r>
              <w:rPr>
                <w:spacing w:val="-10"/>
                <w:rFonts w:ascii="Rubik" w:hAnsi="Rubik" w:eastAsia="Rubik"/>
                <w:b/>
                <w:color w:val="A5F1EF"/>
                <w:sz w:val="41"/>
              </w:rPr>
              <w:t>Personalized</w:t>
            </w:r>
          </w:p>
        </w:tc>
        <w:tc>
          <w:tcPr>
            <w:tcW w:type="dxa" w:w="6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60" w:after="0"/>
              <w:ind w:left="0" w:right="1626" w:firstLine="0"/>
              <w:jc w:val="right"/>
            </w:pPr>
            <w:r>
              <w:rPr>
                <w:spacing w:val="-10"/>
                <w:rFonts w:ascii="Rubik" w:hAnsi="Rubik" w:eastAsia="Rubik"/>
                <w:color w:val="A5F1EF"/>
                <w:sz w:val="41"/>
              </w:rPr>
              <w:t>AI integration for</w:t>
            </w:r>
          </w:p>
        </w:tc>
        <w:tc>
          <w:tcPr>
            <w:tcW w:type="dxa" w:w="7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60" w:after="0"/>
              <w:ind w:left="1636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A5F1EF"/>
                <w:sz w:val="41"/>
              </w:rPr>
              <w:t xml:space="preserve">Accessible </w:t>
            </w:r>
            <w:r>
              <w:rPr>
                <w:spacing w:val="-10"/>
                <w:rFonts w:ascii="Rubik" w:hAnsi="Rubik" w:eastAsia="Rubik"/>
                <w:b/>
                <w:color w:val="A5F1EF"/>
                <w:sz w:val="41"/>
              </w:rPr>
              <w:t>learning</w:t>
            </w:r>
          </w:p>
        </w:tc>
        <w:tc>
          <w:tcPr>
            <w:tcW w:type="dxa" w:w="4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60" w:after="0"/>
              <w:ind w:left="0" w:right="782" w:firstLine="0"/>
              <w:jc w:val="right"/>
            </w:pPr>
            <w:r>
              <w:rPr>
                <w:spacing w:val="-10"/>
                <w:rFonts w:ascii="Rubik" w:hAnsi="Rubik" w:eastAsia="Rubik"/>
                <w:color w:val="A5F1EF"/>
                <w:sz w:val="41"/>
              </w:rPr>
              <w:t>Data-driven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" w:type="dxa"/>
      </w:tblPr>
      <w:tblGrid>
        <w:gridCol w:w="6080" w:type="dxa"/>
        <w:gridCol w:w="7040" w:type="dxa"/>
        <w:gridCol w:w="5640" w:type="dxa"/>
        <w:gridCol w:w="6360" w:type="dxa"/>
      </w:tblGrid>
      <w:tr>
        <w:trPr>
          <w:trHeight w:hRule="exact" w:val="508"/>
        </w:trPr>
        <w:tc>
          <w:tcPr>
            <w:tcW w:type="dxa" w:w="6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42" w:after="0"/>
              <w:ind w:left="342" w:right="0" w:firstLine="0"/>
              <w:jc w:val="left"/>
            </w:pPr>
            <w:r>
              <w:rPr>
                <w:spacing w:val="-10"/>
                <w:rFonts w:ascii="Rubik" w:hAnsi="Rubik" w:eastAsia="Rubik"/>
                <w:b/>
                <w:color w:val="A5F1EF"/>
                <w:sz w:val="41"/>
              </w:rPr>
              <w:t>learning</w:t>
            </w:r>
            <w:r>
              <w:rPr>
                <w:spacing w:val="-10"/>
                <w:rFonts w:ascii="Rubik" w:hAnsi="Rubik" w:eastAsia="Rubik"/>
                <w:color w:val="A5F1EF"/>
                <w:sz w:val="41"/>
              </w:rPr>
              <w:t xml:space="preserve"> experiences</w:t>
            </w:r>
          </w:p>
        </w:tc>
        <w:tc>
          <w:tcPr>
            <w:tcW w:type="dxa" w:w="7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42" w:after="0"/>
              <w:ind w:left="1608" w:right="0" w:firstLine="0"/>
              <w:jc w:val="left"/>
            </w:pPr>
            <w:r>
              <w:rPr>
                <w:spacing w:val="-10"/>
                <w:rFonts w:ascii="Rubik" w:hAnsi="Rubik" w:eastAsia="Rubik"/>
                <w:b/>
                <w:color w:val="A5F1EF"/>
                <w:sz w:val="41"/>
              </w:rPr>
              <w:t>neurodiversity</w:t>
            </w:r>
          </w:p>
        </w:tc>
        <w:tc>
          <w:tcPr>
            <w:tcW w:type="dxa" w:w="56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42" w:after="0"/>
              <w:ind w:left="0" w:right="2212" w:firstLine="0"/>
              <w:jc w:val="right"/>
            </w:pPr>
            <w:r>
              <w:rPr>
                <w:spacing w:val="-10"/>
                <w:rFonts w:ascii="Rubik" w:hAnsi="Rubik" w:eastAsia="Rubik"/>
                <w:b/>
                <w:color w:val="A5F1EF"/>
                <w:sz w:val="41"/>
              </w:rPr>
              <w:t>tools</w:t>
            </w:r>
          </w:p>
        </w:tc>
        <w:tc>
          <w:tcPr>
            <w:tcW w:type="dxa" w:w="6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42" w:after="0"/>
              <w:ind w:left="0" w:right="444" w:firstLine="0"/>
              <w:jc w:val="right"/>
            </w:pPr>
            <w:r>
              <w:rPr>
                <w:spacing w:val="-10"/>
                <w:rFonts w:ascii="Rubik" w:hAnsi="Rubik" w:eastAsia="Rubik"/>
                <w:b/>
                <w:color w:val="A5F1EF"/>
                <w:sz w:val="41"/>
              </w:rPr>
              <w:t>progress tracking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1396" w:right="1440" w:bottom="4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76" w:lineRule="exact" w:before="0" w:after="10392"/>
        <w:ind w:left="0" w:right="0" w:firstLine="0"/>
        <w:jc w:val="center"/>
      </w:pPr>
      <w:r>
        <w:rPr>
          <w:spacing w:val="-10"/>
          <w:rFonts w:ascii="Nourd" w:hAnsi="Nourd" w:eastAsia="Nourd"/>
          <w:b/>
          <w:color w:val="136D5C"/>
          <w:sz w:val="150"/>
        </w:rPr>
        <w:t>Tech Stack</w:t>
      </w:r>
    </w:p>
    <w:p>
      <w:pPr>
        <w:sectPr>
          <w:pgSz w:w="28800" w:h="16200"/>
          <w:pgMar w:top="442" w:right="1440" w:bottom="238" w:left="1440" w:header="720" w:footer="720" w:gutter="0"/>
          <w:cols/>
          <w:docGrid w:linePitch="360"/>
        </w:sectPr>
      </w:pPr>
    </w:p>
    <w:p>
      <w:pPr>
        <w:autoSpaceDN w:val="0"/>
        <w:tabs>
          <w:tab w:pos="16254" w:val="left"/>
        </w:tabs>
        <w:autoSpaceDE w:val="0"/>
        <w:widowControl/>
        <w:spacing w:line="666" w:lineRule="exact" w:before="0" w:after="0"/>
        <w:ind w:left="2750" w:right="0" w:firstLine="0"/>
        <w:jc w:val="left"/>
      </w:pPr>
      <w:r>
        <w:rPr>
          <w:spacing w:val="-10"/>
          <w:rFonts w:ascii="Rubik SemiBold" w:hAnsi="Rubik SemiBold" w:eastAsia="Rubik SemiBold"/>
          <w:b/>
          <w:color w:val="A5F1EF"/>
          <w:sz w:val="56"/>
        </w:rPr>
        <w:t xml:space="preserve">INNOVATIVE TECHNOLOGIES </w:t>
      </w:r>
      <w:r>
        <w:tab/>
      </w:r>
      <w:r>
        <w:rPr>
          <w:spacing w:val="-10"/>
          <w:rFonts w:ascii="Rubik SemiBold" w:hAnsi="Rubik SemiBold" w:eastAsia="Rubik SemiBold"/>
          <w:b/>
          <w:color w:val="A5F1EF"/>
          <w:sz w:val="56"/>
        </w:rPr>
        <w:t>DEVELOPMENT TOOLS</w:t>
      </w:r>
    </w:p>
    <w:p>
      <w:pPr>
        <w:sectPr>
          <w:type w:val="continuous"/>
          <w:pgSz w:w="28800" w:h="16200"/>
          <w:pgMar w:top="442" w:right="1440" w:bottom="2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00" w:lineRule="exact" w:before="0" w:after="4112"/>
        <w:ind w:left="0" w:right="0" w:firstLine="0"/>
        <w:jc w:val="center"/>
      </w:pPr>
      <w:r>
        <w:rPr>
          <w:spacing w:val="-10"/>
          <w:rFonts w:ascii="helv" w:hAnsi="helv" w:eastAsia="helv"/>
          <w:color w:val="136D5C"/>
          <w:sz w:val="150"/>
        </w:rPr>
        <w:t>Innovation Tips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020" w:type="dxa"/>
        <w:gridCol w:w="6460" w:type="dxa"/>
        <w:gridCol w:w="7160" w:type="dxa"/>
        <w:gridCol w:w="5760" w:type="dxa"/>
      </w:tblGrid>
      <w:tr>
        <w:trPr>
          <w:trHeight w:hRule="exact" w:val="766"/>
        </w:trPr>
        <w:tc>
          <w:tcPr>
            <w:tcW w:type="dxa" w:w="6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712" w:lineRule="exact" w:before="54" w:after="0"/>
              <w:ind w:left="262" w:right="0" w:firstLine="0"/>
              <w:jc w:val="left"/>
            </w:pPr>
            <w:r>
              <w:rPr>
                <w:spacing w:val="-10"/>
                <w:rFonts w:ascii="Rubik SemiBold" w:hAnsi="Rubik SemiBold" w:eastAsia="Rubik SemiBold"/>
                <w:b/>
                <w:color w:val="136D5C"/>
                <w:sz w:val="60"/>
              </w:rPr>
              <w:t>USER-CENTRIC</w:t>
            </w:r>
          </w:p>
        </w:tc>
        <w:tc>
          <w:tcPr>
            <w:tcW w:type="dxa" w:w="6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712" w:lineRule="exact" w:before="54" w:after="0"/>
              <w:ind w:left="1268" w:right="0" w:firstLine="0"/>
              <w:jc w:val="left"/>
            </w:pPr>
            <w:r>
              <w:rPr>
                <w:spacing w:val="-10"/>
                <w:rFonts w:ascii="Rubik SemiBold" w:hAnsi="Rubik SemiBold" w:eastAsia="Rubik SemiBold"/>
                <w:b/>
                <w:color w:val="136D5C"/>
                <w:sz w:val="60"/>
              </w:rPr>
              <w:t>DATA-DRIVEN</w:t>
            </w:r>
          </w:p>
        </w:tc>
        <w:tc>
          <w:tcPr>
            <w:tcW w:type="dxa" w:w="7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712" w:lineRule="exact" w:before="54" w:after="0"/>
              <w:ind w:left="1176" w:right="0" w:firstLine="0"/>
              <w:jc w:val="left"/>
            </w:pPr>
            <w:r>
              <w:rPr>
                <w:spacing w:val="-10"/>
                <w:rFonts w:ascii="Rubik SemiBold" w:hAnsi="Rubik SemiBold" w:eastAsia="Rubik SemiBold"/>
                <w:b/>
                <w:color w:val="136D5C"/>
                <w:sz w:val="60"/>
              </w:rPr>
              <w:t>COLLABORATIVE</w:t>
            </w:r>
          </w:p>
        </w:tc>
        <w:tc>
          <w:tcPr>
            <w:tcW w:type="dxa" w:w="5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712" w:lineRule="exact" w:before="54" w:after="0"/>
              <w:ind w:left="0" w:right="934" w:firstLine="0"/>
              <w:jc w:val="right"/>
            </w:pPr>
            <w:r>
              <w:rPr>
                <w:spacing w:val="-10"/>
                <w:rFonts w:ascii="Rubik SemiBold" w:hAnsi="Rubik SemiBold" w:eastAsia="Rubik SemiBold"/>
                <w:b/>
                <w:color w:val="136D5C"/>
                <w:sz w:val="60"/>
              </w:rPr>
              <w:t>ITERATIVE</w:t>
            </w:r>
          </w:p>
        </w:tc>
      </w:tr>
      <w:tr>
        <w:trPr>
          <w:trHeight w:hRule="exact" w:val="770"/>
        </w:trPr>
        <w:tc>
          <w:tcPr>
            <w:tcW w:type="dxa" w:w="6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0" w:after="0"/>
              <w:ind w:left="1390" w:right="0" w:firstLine="0"/>
              <w:jc w:val="left"/>
            </w:pPr>
            <w:r>
              <w:rPr>
                <w:spacing w:val="-10"/>
                <w:rFonts w:ascii="Rubik SemiBold" w:hAnsi="Rubik SemiBold" w:eastAsia="Rubik SemiBold"/>
                <w:b/>
                <w:color w:val="136D5C"/>
                <w:sz w:val="60"/>
              </w:rPr>
              <w:t>DESIGN</w:t>
            </w:r>
          </w:p>
        </w:tc>
        <w:tc>
          <w:tcPr>
            <w:tcW w:type="dxa" w:w="6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0" w:after="0"/>
              <w:ind w:left="0" w:right="1754" w:firstLine="0"/>
              <w:jc w:val="right"/>
            </w:pPr>
            <w:r>
              <w:rPr>
                <w:spacing w:val="-10"/>
                <w:rFonts w:ascii="Rubik SemiBold" w:hAnsi="Rubik SemiBold" w:eastAsia="Rubik SemiBold"/>
                <w:b/>
                <w:color w:val="136D5C"/>
                <w:sz w:val="60"/>
              </w:rPr>
              <w:t>INSIGHTS</w:t>
            </w:r>
          </w:p>
        </w:tc>
        <w:tc>
          <w:tcPr>
            <w:tcW w:type="dxa" w:w="7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0" w:after="0"/>
              <w:ind w:left="0" w:right="2540" w:firstLine="0"/>
              <w:jc w:val="right"/>
            </w:pPr>
            <w:r>
              <w:rPr>
                <w:spacing w:val="-10"/>
                <w:rFonts w:ascii="Rubik SemiBold" w:hAnsi="Rubik SemiBold" w:eastAsia="Rubik SemiBold"/>
                <w:b/>
                <w:color w:val="136D5C"/>
                <w:sz w:val="60"/>
              </w:rPr>
              <w:t>TOOLS</w:t>
            </w:r>
          </w:p>
        </w:tc>
        <w:tc>
          <w:tcPr>
            <w:tcW w:type="dxa" w:w="5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0" w:after="0"/>
              <w:ind w:left="1080" w:right="0" w:firstLine="0"/>
              <w:jc w:val="left"/>
            </w:pPr>
            <w:r>
              <w:rPr>
                <w:spacing w:val="-10"/>
                <w:rFonts w:ascii="Rubik SemiBold" w:hAnsi="Rubik SemiBold" w:eastAsia="Rubik SemiBold"/>
                <w:b/>
                <w:color w:val="136D5C"/>
                <w:sz w:val="60"/>
              </w:rPr>
              <w:t>DEVELOPMENT</w:t>
            </w:r>
          </w:p>
        </w:tc>
      </w:tr>
    </w:tbl>
    <w:p>
      <w:pPr>
        <w:autoSpaceDN w:val="0"/>
        <w:autoSpaceDE w:val="0"/>
        <w:widowControl/>
        <w:spacing w:line="4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" w:type="dxa"/>
      </w:tblPr>
      <w:tblGrid>
        <w:gridCol w:w="6060" w:type="dxa"/>
        <w:gridCol w:w="7080" w:type="dxa"/>
        <w:gridCol w:w="6140" w:type="dxa"/>
        <w:gridCol w:w="6000" w:type="dxa"/>
      </w:tblGrid>
      <w:tr>
        <w:trPr>
          <w:trHeight w:hRule="exact" w:val="702"/>
        </w:trPr>
        <w:tc>
          <w:tcPr>
            <w:tcW w:type="dxa" w:w="6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60" w:after="0"/>
              <w:ind w:left="200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 xml:space="preserve">Focus on </w:t>
            </w:r>
            <w:r>
              <w:rPr>
                <w:spacing w:val="-10"/>
                <w:rFonts w:ascii="Rubik" w:hAnsi="Rubik" w:eastAsia="Rubik"/>
                <w:b/>
                <w:color w:val="136D5C"/>
                <w:sz w:val="50"/>
              </w:rPr>
              <w:t>individual</w:t>
            </w:r>
          </w:p>
        </w:tc>
        <w:tc>
          <w:tcPr>
            <w:tcW w:type="dxa" w:w="7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60" w:after="0"/>
              <w:ind w:left="1168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Utilize analytics to</w:t>
            </w:r>
          </w:p>
        </w:tc>
        <w:tc>
          <w:tcPr>
            <w:tcW w:type="dxa" w:w="61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60" w:after="0"/>
              <w:ind w:left="0" w:right="1760" w:firstLine="0"/>
              <w:jc w:val="righ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Incorporate</w:t>
            </w:r>
          </w:p>
        </w:tc>
        <w:tc>
          <w:tcPr>
            <w:tcW w:type="dxa" w:w="6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60" w:after="0"/>
              <w:ind w:left="0" w:right="406" w:firstLine="0"/>
              <w:jc w:val="righ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Regular updates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0" w:type="dxa"/>
      </w:tblPr>
      <w:tblGrid>
        <w:gridCol w:w="5000" w:type="dxa"/>
        <w:gridCol w:w="7360" w:type="dxa"/>
        <w:gridCol w:w="6340" w:type="dxa"/>
        <w:gridCol w:w="6020" w:type="dxa"/>
      </w:tblGrid>
      <w:tr>
        <w:trPr>
          <w:trHeight w:hRule="exact" w:val="690"/>
        </w:trPr>
        <w:tc>
          <w:tcPr>
            <w:tcW w:type="dxa" w:w="5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806" w:right="0" w:firstLine="0"/>
              <w:jc w:val="left"/>
            </w:pPr>
            <w:r>
              <w:rPr>
                <w:spacing w:val="-10"/>
                <w:rFonts w:ascii="Rubik" w:hAnsi="Rubik" w:eastAsia="Rubik"/>
                <w:b/>
                <w:color w:val="136D5C"/>
                <w:sz w:val="50"/>
              </w:rPr>
              <w:t>needs</w:t>
            </w: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 xml:space="preserve"> for</w:t>
            </w:r>
          </w:p>
        </w:tc>
        <w:tc>
          <w:tcPr>
            <w:tcW w:type="dxa" w:w="7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0" w:right="1780" w:firstLine="0"/>
              <w:jc w:val="right"/>
            </w:pPr>
            <w:r>
              <w:rPr>
                <w:spacing w:val="-10"/>
                <w:rFonts w:ascii="Rubik" w:hAnsi="Rubik" w:eastAsia="Rubik"/>
                <w:b/>
                <w:color w:val="136D5C"/>
                <w:sz w:val="50"/>
              </w:rPr>
              <w:t>adapt learning</w:t>
            </w:r>
          </w:p>
        </w:tc>
        <w:tc>
          <w:tcPr>
            <w:tcW w:type="dxa" w:w="6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0" w:right="1706" w:firstLine="0"/>
              <w:jc w:val="right"/>
            </w:pPr>
            <w:r>
              <w:rPr>
                <w:spacing w:val="-10"/>
                <w:rFonts w:ascii="Rubik" w:hAnsi="Rubik" w:eastAsia="Rubik"/>
                <w:b/>
                <w:color w:val="136D5C"/>
                <w:sz w:val="50"/>
              </w:rPr>
              <w:t>community</w:t>
            </w:r>
          </w:p>
        </w:tc>
        <w:tc>
          <w:tcPr>
            <w:tcW w:type="dxa" w:w="6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0" w:right="386" w:firstLine="0"/>
              <w:jc w:val="righ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 xml:space="preserve">ensure </w:t>
            </w:r>
            <w:r>
              <w:rPr>
                <w:spacing w:val="-10"/>
                <w:rFonts w:ascii="Rubik" w:hAnsi="Rubik" w:eastAsia="Rubik"/>
                <w:b/>
                <w:color w:val="136D5C"/>
                <w:sz w:val="50"/>
              </w:rPr>
              <w:t>adaptive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" w:type="dxa"/>
      </w:tblPr>
      <w:tblGrid>
        <w:gridCol w:w="6220" w:type="dxa"/>
        <w:gridCol w:w="6880" w:type="dxa"/>
        <w:gridCol w:w="6300" w:type="dxa"/>
        <w:gridCol w:w="6040" w:type="dxa"/>
      </w:tblGrid>
      <w:tr>
        <w:trPr>
          <w:trHeight w:hRule="exact" w:val="690"/>
        </w:trPr>
        <w:tc>
          <w:tcPr>
            <w:tcW w:type="dxa" w:w="6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140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personalized learning</w:t>
            </w:r>
          </w:p>
        </w:tc>
        <w:tc>
          <w:tcPr>
            <w:tcW w:type="dxa" w:w="68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1142" w:right="0" w:firstLine="0"/>
              <w:jc w:val="left"/>
            </w:pPr>
            <w:r>
              <w:rPr>
                <w:spacing w:val="-10"/>
                <w:rFonts w:ascii="Rubik" w:hAnsi="Rubik" w:eastAsia="Rubik"/>
                <w:b/>
                <w:color w:val="136D5C"/>
                <w:sz w:val="50"/>
              </w:rPr>
              <w:t>paths</w:t>
            </w: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 xml:space="preserve"> effectively.</w:t>
            </w:r>
          </w:p>
        </w:tc>
        <w:tc>
          <w:tcPr>
            <w:tcW w:type="dxa" w:w="6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0" w:right="0" w:firstLine="0"/>
              <w:jc w:val="center"/>
            </w:pPr>
            <w:r>
              <w:rPr>
                <w:spacing w:val="-10"/>
                <w:rFonts w:ascii="Rubik" w:hAnsi="Rubik" w:eastAsia="Rubik"/>
                <w:b/>
                <w:color w:val="136D5C"/>
                <w:sz w:val="50"/>
              </w:rPr>
              <w:t>feedback</w:t>
            </w: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 xml:space="preserve"> for</w:t>
            </w:r>
          </w:p>
        </w:tc>
        <w:tc>
          <w:tcPr>
            <w:tcW w:type="dxa" w:w="6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0" w:right="354" w:firstLine="0"/>
              <w:jc w:val="right"/>
            </w:pPr>
            <w:r>
              <w:rPr>
                <w:spacing w:val="-10"/>
                <w:rFonts w:ascii="Rubik" w:hAnsi="Rubik" w:eastAsia="Rubik"/>
                <w:b/>
                <w:color w:val="136D5C"/>
                <w:sz w:val="50"/>
              </w:rPr>
              <w:t>learning</w:t>
            </w: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 xml:space="preserve"> remains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0" w:type="dxa"/>
      </w:tblPr>
      <w:tblGrid>
        <w:gridCol w:w="9000" w:type="dxa"/>
        <w:gridCol w:w="10240" w:type="dxa"/>
        <w:gridCol w:w="5220" w:type="dxa"/>
      </w:tblGrid>
      <w:tr>
        <w:trPr>
          <w:trHeight w:hRule="exact" w:val="690"/>
        </w:trPr>
        <w:tc>
          <w:tcPr>
            <w:tcW w:type="dxa" w:w="9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652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experiences.</w:t>
            </w:r>
          </w:p>
        </w:tc>
        <w:tc>
          <w:tcPr>
            <w:tcW w:type="dxa" w:w="10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0" w:right="2184" w:firstLine="0"/>
              <w:jc w:val="righ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continuous</w:t>
            </w:r>
          </w:p>
        </w:tc>
        <w:tc>
          <w:tcPr>
            <w:tcW w:type="dxa" w:w="5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8" w:after="0"/>
              <w:ind w:left="0" w:right="806" w:firstLine="0"/>
              <w:jc w:val="righ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effective.</w:t>
            </w:r>
          </w:p>
        </w:tc>
      </w:tr>
    </w:tbl>
    <w:p>
      <w:pPr>
        <w:autoSpaceDN w:val="0"/>
        <w:autoSpaceDE w:val="0"/>
        <w:widowControl/>
        <w:spacing w:line="592" w:lineRule="exact" w:before="48" w:after="0"/>
        <w:ind w:left="0" w:right="7946" w:firstLine="0"/>
        <w:jc w:val="right"/>
      </w:pPr>
      <w:r>
        <w:rPr>
          <w:spacing w:val="-10"/>
          <w:rFonts w:ascii="Rubik" w:hAnsi="Rubik" w:eastAsia="Rubik"/>
          <w:color w:val="136D5C"/>
          <w:sz w:val="50"/>
        </w:rPr>
        <w:t>improvement.</w:t>
      </w:r>
    </w:p>
    <w:p>
      <w:pPr>
        <w:sectPr>
          <w:pgSz w:w="28800" w:h="16200"/>
          <w:pgMar w:top="1440" w:right="1440" w:bottom="2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482" w:lineRule="exact" w:before="0" w:after="0"/>
        <w:ind w:left="180" w:right="0" w:firstLine="0"/>
        <w:jc w:val="left"/>
      </w:pPr>
      <w:r>
        <w:rPr>
          <w:spacing w:val="-10"/>
          <w:rFonts w:ascii="helv" w:hAnsi="helv" w:eastAsia="helv"/>
          <w:color w:val="136D5C"/>
          <w:sz w:val="148"/>
        </w:rPr>
        <w:t>Future Scalability Potential</w:t>
      </w:r>
    </w:p>
    <w:p>
      <w:pPr>
        <w:autoSpaceDN w:val="0"/>
        <w:autoSpaceDE w:val="0"/>
        <w:widowControl/>
        <w:spacing w:line="662" w:lineRule="exact" w:before="430" w:after="4184"/>
        <w:ind w:left="180" w:right="0" w:firstLine="0"/>
        <w:jc w:val="left"/>
      </w:pPr>
      <w:r>
        <w:rPr>
          <w:spacing w:val="-10"/>
          <w:rFonts w:ascii="Rubik" w:hAnsi="Rubik" w:eastAsia="Rubik"/>
          <w:color w:val="136D5C"/>
          <w:sz w:val="56"/>
        </w:rPr>
        <w:t xml:space="preserve">This diagram illustrates our </w:t>
      </w:r>
      <w:r>
        <w:rPr>
          <w:spacing w:val="-10"/>
          <w:rFonts w:ascii="Rubik" w:hAnsi="Rubik" w:eastAsia="Rubik"/>
          <w:b/>
          <w:color w:val="136D5C"/>
          <w:sz w:val="56"/>
        </w:rPr>
        <w:t>expansion strategies</w:t>
      </w:r>
      <w:r>
        <w:rPr>
          <w:spacing w:val="-10"/>
          <w:rFonts w:ascii="Rubik" w:hAnsi="Rubik" w:eastAsia="Rubik"/>
          <w:color w:val="136D5C"/>
          <w:sz w:val="56"/>
        </w:rPr>
        <w:t xml:space="preserve"> for broader impact.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" w:type="dxa"/>
      </w:tblPr>
      <w:tblGrid>
        <w:gridCol w:w="8020" w:type="dxa"/>
        <w:gridCol w:w="8260" w:type="dxa"/>
        <w:gridCol w:w="8180" w:type="dxa"/>
      </w:tblGrid>
      <w:tr>
        <w:trPr>
          <w:trHeight w:hRule="exact" w:val="690"/>
        </w:trPr>
        <w:tc>
          <w:tcPr>
            <w:tcW w:type="dxa" w:w="80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406" w:after="0"/>
              <w:ind w:left="1108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Inclusive design for all</w:t>
            </w:r>
          </w:p>
        </w:tc>
        <w:tc>
          <w:tcPr>
            <w:tcW w:type="dxa" w:w="8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60" w:after="0"/>
              <w:ind w:left="1590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Customizable learning</w:t>
            </w:r>
          </w:p>
        </w:tc>
        <w:tc>
          <w:tcPr>
            <w:tcW w:type="dxa" w:w="8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60" w:after="0"/>
              <w:ind w:left="1416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Leveraging technology for</w:t>
            </w:r>
          </w:p>
        </w:tc>
      </w:tr>
      <w:tr>
        <w:trPr>
          <w:trHeight w:hRule="exact" w:val="340"/>
        </w:trPr>
        <w:tc>
          <w:tcPr>
            <w:tcW w:type="dxa" w:w="8640"/>
            <w:vMerge/>
            <w:tcBorders/>
          </w:tcPr>
          <w:p/>
        </w:tc>
        <w:tc>
          <w:tcPr>
            <w:tcW w:type="dxa" w:w="826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60" w:after="0"/>
              <w:ind w:left="1478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experiences for diverse</w:t>
            </w:r>
          </w:p>
        </w:tc>
        <w:tc>
          <w:tcPr>
            <w:tcW w:type="dxa" w:w="818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60" w:after="0"/>
              <w:ind w:left="0" w:right="1684" w:firstLine="0"/>
              <w:jc w:val="righ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effective learning</w:t>
            </w:r>
          </w:p>
        </w:tc>
      </w:tr>
      <w:tr>
        <w:trPr>
          <w:trHeight w:hRule="exact" w:val="360"/>
        </w:trPr>
        <w:tc>
          <w:tcPr>
            <w:tcW w:type="dxa" w:w="8020"/>
            <w:vMerge w:val="restart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66" w:after="0"/>
              <w:ind w:left="792" w:right="0" w:firstLine="0"/>
              <w:jc w:val="lef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neurodivergent students</w:t>
            </w:r>
          </w:p>
        </w:tc>
        <w:tc>
          <w:tcPr>
            <w:tcW w:type="dxa" w:w="8640"/>
            <w:vMerge/>
            <w:tcBorders/>
          </w:tcPr>
          <w:p/>
        </w:tc>
        <w:tc>
          <w:tcPr>
            <w:tcW w:type="dxa" w:w="8640"/>
            <w:vMerge/>
            <w:tcBorders/>
          </w:tcPr>
          <w:p/>
        </w:tc>
      </w:tr>
      <w:tr>
        <w:trPr>
          <w:trHeight w:hRule="exact" w:val="622"/>
        </w:trPr>
        <w:tc>
          <w:tcPr>
            <w:tcW w:type="dxa" w:w="8640"/>
            <w:vMerge/>
            <w:tcBorders/>
          </w:tcPr>
          <w:p/>
        </w:tc>
        <w:tc>
          <w:tcPr>
            <w:tcW w:type="dxa" w:w="8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50" w:after="0"/>
              <w:ind w:left="0" w:right="3372" w:firstLine="0"/>
              <w:jc w:val="righ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needs</w:t>
            </w:r>
          </w:p>
        </w:tc>
        <w:tc>
          <w:tcPr>
            <w:tcW w:type="dxa" w:w="8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2" w:lineRule="exact" w:before="50" w:after="0"/>
              <w:ind w:left="0" w:right="2666" w:firstLine="0"/>
              <w:jc w:val="right"/>
            </w:pPr>
            <w:r>
              <w:rPr>
                <w:spacing w:val="-10"/>
                <w:rFonts w:ascii="Rubik" w:hAnsi="Rubik" w:eastAsia="Rubik"/>
                <w:color w:val="136D5C"/>
                <w:sz w:val="50"/>
              </w:rPr>
              <w:t>solutions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966" w:right="1440" w:bottom="5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14" w:lineRule="exact" w:before="0" w:after="0"/>
        <w:ind w:left="12820" w:right="432" w:firstLine="0"/>
        <w:jc w:val="left"/>
      </w:pPr>
      <w:r>
        <w:rPr>
          <w:spacing w:val="-10"/>
          <w:rFonts w:ascii="Nourd" w:hAnsi="Nourd" w:eastAsia="Nourd"/>
          <w:b/>
          <w:color w:val="136D5C"/>
          <w:sz w:val="150"/>
        </w:rPr>
        <w:t xml:space="preserve">Meet Our </w:t>
      </w:r>
      <w:r>
        <w:br/>
      </w:r>
      <w:r>
        <w:rPr>
          <w:spacing w:val="-10"/>
          <w:rFonts w:ascii="Nourd" w:hAnsi="Nourd" w:eastAsia="Nourd"/>
          <w:b/>
          <w:color w:val="136D5C"/>
          <w:sz w:val="150"/>
        </w:rPr>
        <w:t>Innovative Team</w:t>
      </w:r>
    </w:p>
    <w:p>
      <w:pPr>
        <w:autoSpaceDN w:val="0"/>
        <w:autoSpaceDE w:val="0"/>
        <w:widowControl/>
        <w:spacing w:line="708" w:lineRule="exact" w:before="914" w:after="0"/>
        <w:ind w:left="13040" w:right="4320" w:firstLine="0"/>
        <w:jc w:val="left"/>
      </w:pPr>
      <w:r>
        <w:rPr>
          <w:spacing w:val="-10"/>
          <w:rFonts w:ascii="Rubik SemiBold" w:hAnsi="Rubik SemiBold" w:eastAsia="Rubik SemiBold"/>
          <w:b/>
          <w:color w:val="136D5C"/>
          <w:sz w:val="60"/>
        </w:rPr>
        <w:t xml:space="preserve">HERE'S OUR TALENTED TEAM </w:t>
      </w:r>
      <w:r>
        <w:br/>
      </w:r>
      <w:r>
        <w:rPr>
          <w:spacing w:val="-10"/>
          <w:rFonts w:ascii="Rubik SemiBold" w:hAnsi="Rubik SemiBold" w:eastAsia="Rubik SemiBold"/>
          <w:b/>
          <w:color w:val="136D5C"/>
          <w:sz w:val="60"/>
        </w:rPr>
        <w:t>MEMBERS</w:t>
      </w:r>
    </w:p>
    <w:p>
      <w:pPr>
        <w:autoSpaceDN w:val="0"/>
        <w:autoSpaceDE w:val="0"/>
        <w:widowControl/>
        <w:spacing w:line="794" w:lineRule="exact" w:before="644" w:after="0"/>
        <w:ind w:left="13890" w:right="2736" w:firstLine="0"/>
        <w:jc w:val="left"/>
      </w:pPr>
      <w:r>
        <w:rPr>
          <w:spacing w:val="-10"/>
          <w:rFonts w:ascii="Rubik" w:hAnsi="Rubik" w:eastAsia="Rubik"/>
          <w:color w:val="136D5C"/>
          <w:sz w:val="50"/>
        </w:rPr>
        <w:t xml:space="preserve">Divyanshi: Leader &amp; Backend Developer </w:t>
      </w:r>
      <w:r>
        <w:br/>
      </w:r>
      <w:r>
        <w:rPr>
          <w:spacing w:val="-10"/>
          <w:rFonts w:ascii="Rubik" w:hAnsi="Rubik" w:eastAsia="Rubik"/>
          <w:color w:val="136D5C"/>
          <w:sz w:val="50"/>
        </w:rPr>
        <w:t xml:space="preserve">Dhriti Dixit: Frontend Developer </w:t>
      </w:r>
      <w:r>
        <w:br/>
      </w:r>
      <w:r>
        <w:rPr>
          <w:spacing w:val="-10"/>
          <w:rFonts w:ascii="Rubik" w:hAnsi="Rubik" w:eastAsia="Rubik"/>
          <w:color w:val="136D5C"/>
          <w:sz w:val="50"/>
        </w:rPr>
        <w:t xml:space="preserve">Kashish Bhandari: Tester </w:t>
      </w:r>
      <w:r>
        <w:br/>
      </w:r>
      <w:r>
        <w:rPr>
          <w:spacing w:val="-10"/>
          <w:rFonts w:ascii="Rubik" w:hAnsi="Rubik" w:eastAsia="Rubik"/>
          <w:color w:val="136D5C"/>
          <w:sz w:val="50"/>
        </w:rPr>
        <w:t>Priyanshi Singh: API &amp; Framework</w:t>
      </w:r>
    </w:p>
    <w:p>
      <w:pPr>
        <w:sectPr>
          <w:pgSz w:w="28800" w:h="16200"/>
          <w:pgMar w:top="840" w:right="1440" w:bottom="45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370" w:lineRule="exact" w:before="0" w:after="0"/>
        <w:ind w:left="616" w:right="0" w:firstLine="0"/>
        <w:jc w:val="left"/>
      </w:pPr>
      <w:r>
        <w:rPr>
          <w:spacing w:val="-10"/>
          <w:rFonts w:ascii="helv" w:hAnsi="helv" w:eastAsia="helv"/>
          <w:color w:val="136D5C"/>
          <w:sz w:val="137"/>
        </w:rPr>
        <w:t>Thank you! Questions?</w:t>
      </w:r>
    </w:p>
    <w:sectPr w:rsidR="00FC693F" w:rsidRPr="0006063C" w:rsidSect="00034616">
      <w:pgSz w:w="28800" w:h="16200"/>
      <w:pgMar w:top="1440" w:right="1440" w:bottom="728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